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mwqznirkmv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1 Character Summaries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53alzvjj49f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Austin Lincoln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8 years old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Curious, imaginative, empathetic, and resilient.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Struggles with loneliness and the loss of his mother. On a journey of self-discovery, learning about friendship, courage, and emotional resilience.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Relationship with Asa:</w:t>
      </w:r>
      <w:r w:rsidDel="00000000" w:rsidR="00000000" w:rsidRPr="00000000">
        <w:rPr>
          <w:rtl w:val="0"/>
        </w:rPr>
        <w:t xml:space="preserve"> Sees Asa as a mentor and friend, guiding him through grief and life’s challenges.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51ypps59qwm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Cadence Mackay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8 years old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Spirited, adventurous, and independent. Passionate about science and exploration.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Comes from a diverse family and is the caretaker for her younger siblings.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Relationship with Asa:</w:t>
      </w:r>
      <w:r w:rsidDel="00000000" w:rsidR="00000000" w:rsidRPr="00000000">
        <w:rPr>
          <w:rtl w:val="0"/>
        </w:rPr>
        <w:t xml:space="preserve"> Initially skeptical, but soon forms a deep bond, with Asa helping her embrace her strengths.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j6e7hbf0fyj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Asa (ASAPH)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Appearance:</w:t>
      </w:r>
      <w:r w:rsidDel="00000000" w:rsidR="00000000" w:rsidRPr="00000000">
        <w:rPr>
          <w:rtl w:val="0"/>
        </w:rPr>
        <w:t xml:space="preserve"> Customizable android with sleek, humanoid features.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Empathetic, compassionate, and wise, designed to support mental and emotional wellness.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Capabilities:</w:t>
      </w:r>
      <w:r w:rsidDel="00000000" w:rsidR="00000000" w:rsidRPr="00000000">
        <w:rPr>
          <w:rtl w:val="0"/>
        </w:rPr>
        <w:t xml:space="preserve"> Offers emotional healing, interactive storytelling, and creativity-fostering activities.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Asa’s mission is to promote mental wellness and foster creativity, guiding the children through emotional and personal challenges.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q45hfqoat54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Dwight Lincoln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11 years old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Protective and fun-loving, often acts as Austin’s guardian.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Austin’s older brother who plays a critical role in their imaginative games and offers support in Austin’s life journey.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kz2424q1oeq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Thaddeus (Thadd) Tripp Packer III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Same age as Austin and Cadence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Tough exterior, but shows a compassionate side, especially toward animals.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The school bully, whose difficult home life drives his behavior. Asa helps reveal his sensitive side, leading him to befriend Austin and Cadence.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Relationship with Asa:</w:t>
      </w:r>
      <w:r w:rsidDel="00000000" w:rsidR="00000000" w:rsidRPr="00000000">
        <w:rPr>
          <w:rtl w:val="0"/>
        </w:rPr>
        <w:t xml:space="preserve"> Initially wary but grows to trust Asa as the android helps him with emotional healing.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leljlnplj4c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Thaddeus Packer II (Thadd’s Father)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A failed inventor driven by desperation to succeed.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Often resorts to stealing or manipulating others to advance his goals. His strained relationship with his son, Thadd III, influences the story as he becomes a more prominent antagonist.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Initially a minor antagonist but later grows into a major player, attempting to steal Asa and exploit other technologies to regain his lost reputation.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bx1tmw4sho2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Penny &amp; Cooper Mackay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2 years old (Fraternal twins)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Penny's Personality:</w:t>
      </w:r>
      <w:r w:rsidDel="00000000" w:rsidR="00000000" w:rsidRPr="00000000">
        <w:rPr>
          <w:rtl w:val="0"/>
        </w:rPr>
        <w:t xml:space="preserve"> Outgoing and often controlling toward Cooper.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Cooper's Personality:</w:t>
      </w:r>
      <w:r w:rsidDel="00000000" w:rsidR="00000000" w:rsidRPr="00000000">
        <w:rPr>
          <w:rtl w:val="0"/>
        </w:rPr>
        <w:t xml:space="preserve"> Submissive, content to be included without seeking the spotlight.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Relationship with Cadence:</w:t>
      </w:r>
      <w:r w:rsidDel="00000000" w:rsidR="00000000" w:rsidRPr="00000000">
        <w:rPr>
          <w:rtl w:val="0"/>
        </w:rPr>
        <w:t xml:space="preserve"> Adore their older sister and play a minor but supportive role in the family dynamic.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s955jggu3wq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Celeste Lincoln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Nurturing and loving.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Austin and Dwight’s mother who passed away, deeply affecting both boys, especially Austin. Her memory serves as a source of strength for Austin.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hua81i9nlp6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Daryl Lincoln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Overworked but caring father.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Austin and Dwight’s father, struggling to keep the family together emotionally after the death of his wife.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lk7n3rm2772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Mama Josie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Personality:</w:t>
      </w:r>
      <w:r w:rsidDel="00000000" w:rsidR="00000000" w:rsidRPr="00000000">
        <w:rPr>
          <w:rtl w:val="0"/>
        </w:rPr>
        <w:t xml:space="preserve"> Wise, kind, and community-oriented.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The owner of a gelato shop, Mama Josie becomes a mentor figure to the kids, offering wisdom and support, especially during pivotal moments in their adventures.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